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2E0E8A" w14:paraId="6ACF9BCF" w14:textId="77777777" w:rsidTr="00BB7780">
        <w:trPr>
          <w:trHeight w:val="2625"/>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DE670" w14:textId="77777777" w:rsidR="002E0E8A" w:rsidRDefault="002E0E8A" w:rsidP="00BB7780">
            <w:pPr>
              <w:spacing w:before="240"/>
              <w:jc w:val="center"/>
              <w:rPr>
                <w:b/>
                <w:sz w:val="24"/>
                <w:szCs w:val="24"/>
              </w:rPr>
            </w:pPr>
            <w:r>
              <w:rPr>
                <w:b/>
                <w:sz w:val="24"/>
                <w:szCs w:val="24"/>
              </w:rPr>
              <w:t>University of Melbourne Student Union</w:t>
            </w:r>
          </w:p>
          <w:p w14:paraId="1D7E4D4D" w14:textId="77777777" w:rsidR="002E0E8A" w:rsidRDefault="002E0E8A" w:rsidP="00BB7780">
            <w:pPr>
              <w:spacing w:before="240"/>
              <w:jc w:val="center"/>
              <w:rPr>
                <w:b/>
                <w:sz w:val="24"/>
                <w:szCs w:val="24"/>
              </w:rPr>
            </w:pPr>
            <w:r>
              <w:rPr>
                <w:b/>
                <w:sz w:val="24"/>
                <w:szCs w:val="24"/>
              </w:rPr>
              <w:t>Meeting of the Education Committee</w:t>
            </w:r>
          </w:p>
          <w:p w14:paraId="11684B22" w14:textId="1ADD4EA6" w:rsidR="002E0E8A" w:rsidRDefault="002E0E8A" w:rsidP="00BB7780">
            <w:pPr>
              <w:spacing w:before="240"/>
              <w:jc w:val="center"/>
              <w:rPr>
                <w:b/>
                <w:sz w:val="24"/>
                <w:szCs w:val="24"/>
              </w:rPr>
            </w:pPr>
            <w:r>
              <w:rPr>
                <w:b/>
                <w:sz w:val="24"/>
                <w:szCs w:val="24"/>
              </w:rPr>
              <w:t xml:space="preserve">1pm, the 26th of </w:t>
            </w:r>
            <w:proofErr w:type="gramStart"/>
            <w:r>
              <w:rPr>
                <w:b/>
                <w:sz w:val="24"/>
                <w:szCs w:val="24"/>
              </w:rPr>
              <w:t>March,</w:t>
            </w:r>
            <w:proofErr w:type="gramEnd"/>
            <w:r>
              <w:rPr>
                <w:b/>
                <w:sz w:val="24"/>
                <w:szCs w:val="24"/>
              </w:rPr>
              <w:t xml:space="preserve"> 2021</w:t>
            </w:r>
          </w:p>
          <w:p w14:paraId="691707C1" w14:textId="1A351548" w:rsidR="002E0E8A" w:rsidRDefault="002E0E8A" w:rsidP="00BB7780">
            <w:pPr>
              <w:spacing w:before="240"/>
              <w:jc w:val="center"/>
              <w:rPr>
                <w:b/>
                <w:sz w:val="24"/>
                <w:szCs w:val="24"/>
              </w:rPr>
            </w:pPr>
            <w:r>
              <w:rPr>
                <w:b/>
                <w:sz w:val="24"/>
                <w:szCs w:val="24"/>
              </w:rPr>
              <w:t>Meeting 5(21)</w:t>
            </w:r>
          </w:p>
          <w:p w14:paraId="33915DFE" w14:textId="77777777" w:rsidR="002E0E8A" w:rsidRDefault="002E0E8A" w:rsidP="00BB7780">
            <w:pPr>
              <w:spacing w:before="240"/>
              <w:jc w:val="center"/>
              <w:rPr>
                <w:b/>
                <w:sz w:val="24"/>
                <w:szCs w:val="24"/>
              </w:rPr>
            </w:pPr>
            <w:r>
              <w:rPr>
                <w:b/>
                <w:sz w:val="24"/>
                <w:szCs w:val="24"/>
              </w:rPr>
              <w:t>Location: Zoom, Online</w:t>
            </w:r>
          </w:p>
        </w:tc>
      </w:tr>
    </w:tbl>
    <w:p w14:paraId="3999396E" w14:textId="77777777" w:rsidR="002E0E8A" w:rsidRDefault="002E0E8A" w:rsidP="002E0E8A"/>
    <w:p w14:paraId="463CF3B9" w14:textId="77777777" w:rsidR="002E0E8A" w:rsidRDefault="002E0E8A" w:rsidP="002E0E8A">
      <w:pPr>
        <w:numPr>
          <w:ilvl w:val="0"/>
          <w:numId w:val="1"/>
        </w:numPr>
        <w:rPr>
          <w:b/>
        </w:rPr>
      </w:pPr>
      <w:r>
        <w:rPr>
          <w:b/>
        </w:rPr>
        <w:t>Procedural Matters</w:t>
      </w:r>
    </w:p>
    <w:p w14:paraId="2B5ED3FA" w14:textId="045FF299" w:rsidR="002E0E8A" w:rsidRDefault="002E0E8A" w:rsidP="000E366D">
      <w:pPr>
        <w:pStyle w:val="ListParagraph"/>
        <w:numPr>
          <w:ilvl w:val="1"/>
          <w:numId w:val="2"/>
        </w:numPr>
      </w:pPr>
      <w:r>
        <w:t>Election of Chair</w:t>
      </w:r>
    </w:p>
    <w:p w14:paraId="64935CE7" w14:textId="24ADB5EE" w:rsidR="000E366D" w:rsidRDefault="000E366D" w:rsidP="000E366D">
      <w:pPr>
        <w:pStyle w:val="ListParagraph"/>
        <w:ind w:left="1080"/>
      </w:pPr>
      <w:r>
        <w:t>Planning moves to elect himself as chair.</w:t>
      </w:r>
    </w:p>
    <w:p w14:paraId="37293FE8" w14:textId="61EA78BE" w:rsidR="000E366D" w:rsidRDefault="000E366D" w:rsidP="000E366D">
      <w:pPr>
        <w:pStyle w:val="ListParagraph"/>
        <w:ind w:left="1080"/>
      </w:pPr>
      <w:proofErr w:type="spellStart"/>
      <w:r>
        <w:t>Jennisha</w:t>
      </w:r>
      <w:proofErr w:type="spellEnd"/>
      <w:r>
        <w:t xml:space="preserve"> seconds.</w:t>
      </w:r>
    </w:p>
    <w:p w14:paraId="7B26EA8F" w14:textId="1361982B" w:rsidR="000E366D" w:rsidRDefault="000E366D" w:rsidP="000E366D">
      <w:pPr>
        <w:pStyle w:val="ListParagraph"/>
        <w:ind w:left="1080"/>
      </w:pPr>
      <w:r>
        <w:t>Carried without dissent.</w:t>
      </w:r>
    </w:p>
    <w:p w14:paraId="6FF6FA81" w14:textId="65C523C2" w:rsidR="002E0E8A" w:rsidRDefault="002E0E8A" w:rsidP="000E366D">
      <w:pPr>
        <w:pStyle w:val="ListParagraph"/>
        <w:numPr>
          <w:ilvl w:val="1"/>
          <w:numId w:val="2"/>
        </w:numPr>
      </w:pPr>
      <w:r>
        <w:t>Acknowledgement of Indigenous Owners</w:t>
      </w:r>
    </w:p>
    <w:p w14:paraId="77B13EDA" w14:textId="570CA085" w:rsidR="000E366D" w:rsidRDefault="000E366D" w:rsidP="000E366D">
      <w:pPr>
        <w:pStyle w:val="ListParagraph"/>
        <w:ind w:left="360"/>
      </w:pPr>
      <w:r>
        <w:t>Planning does the acknowledge</w:t>
      </w:r>
      <w:r w:rsidR="009E662C">
        <w:t>ment</w:t>
      </w:r>
      <w:r>
        <w:t>.</w:t>
      </w:r>
    </w:p>
    <w:p w14:paraId="70F51B26" w14:textId="5B573394" w:rsidR="002E0E8A" w:rsidRDefault="002E0E8A" w:rsidP="000E366D">
      <w:pPr>
        <w:pStyle w:val="ListParagraph"/>
        <w:numPr>
          <w:ilvl w:val="1"/>
          <w:numId w:val="2"/>
        </w:numPr>
      </w:pPr>
      <w:r>
        <w:t>Attendance</w:t>
      </w:r>
    </w:p>
    <w:p w14:paraId="06969ED0" w14:textId="3FAF6D04" w:rsidR="000E366D" w:rsidRDefault="00A71CC0" w:rsidP="000E366D">
      <w:pPr>
        <w:pStyle w:val="ListParagraph"/>
        <w:ind w:left="1080"/>
      </w:pPr>
      <w:r>
        <w:t xml:space="preserve">Hannah, Planning, </w:t>
      </w:r>
      <w:proofErr w:type="spellStart"/>
      <w:r>
        <w:t>Jennisha</w:t>
      </w:r>
      <w:proofErr w:type="spellEnd"/>
      <w:r>
        <w:t xml:space="preserve">, </w:t>
      </w:r>
      <w:proofErr w:type="spellStart"/>
      <w:r>
        <w:t>Tejas</w:t>
      </w:r>
      <w:proofErr w:type="spellEnd"/>
      <w:r w:rsidR="000E366D">
        <w:t xml:space="preserve">, Sunny, Luka, Anna, </w:t>
      </w:r>
      <w:proofErr w:type="spellStart"/>
      <w:r w:rsidR="000E366D">
        <w:t>Nishank</w:t>
      </w:r>
      <w:proofErr w:type="spellEnd"/>
      <w:r w:rsidR="000E366D">
        <w:t>, Sami, Jess.</w:t>
      </w:r>
    </w:p>
    <w:p w14:paraId="061F7D6A" w14:textId="72D8B802" w:rsidR="002E0E8A" w:rsidRDefault="002E0E8A" w:rsidP="00A71CC0">
      <w:pPr>
        <w:pStyle w:val="ListParagraph"/>
        <w:numPr>
          <w:ilvl w:val="1"/>
          <w:numId w:val="2"/>
        </w:numPr>
      </w:pPr>
      <w:r>
        <w:t>Apologies</w:t>
      </w:r>
    </w:p>
    <w:p w14:paraId="44B87120" w14:textId="08B06330" w:rsidR="00A71CC0" w:rsidRDefault="00A71CC0" w:rsidP="00A71CC0">
      <w:pPr>
        <w:pStyle w:val="ListParagraph"/>
        <w:ind w:left="1080"/>
      </w:pPr>
      <w:r>
        <w:t>none</w:t>
      </w:r>
    </w:p>
    <w:p w14:paraId="4E31B0CC" w14:textId="326DBD6F" w:rsidR="002E0E8A" w:rsidRDefault="002E0E8A" w:rsidP="00A71CC0">
      <w:pPr>
        <w:pStyle w:val="ListParagraph"/>
        <w:numPr>
          <w:ilvl w:val="1"/>
          <w:numId w:val="2"/>
        </w:numPr>
      </w:pPr>
      <w:r>
        <w:t>Proxie</w:t>
      </w:r>
      <w:r w:rsidR="00A71CC0">
        <w:t>s</w:t>
      </w:r>
    </w:p>
    <w:p w14:paraId="090C282B" w14:textId="2C9338AF" w:rsidR="00A71CC0" w:rsidRDefault="00A71CC0" w:rsidP="00A71CC0">
      <w:pPr>
        <w:pStyle w:val="ListParagraph"/>
        <w:ind w:left="1080"/>
      </w:pPr>
      <w:r>
        <w:t>none</w:t>
      </w:r>
    </w:p>
    <w:p w14:paraId="63586951" w14:textId="4982AFAA" w:rsidR="002E0E8A" w:rsidRDefault="002E0E8A" w:rsidP="00A71CC0">
      <w:pPr>
        <w:pStyle w:val="ListParagraph"/>
        <w:numPr>
          <w:ilvl w:val="1"/>
          <w:numId w:val="2"/>
        </w:numPr>
      </w:pPr>
      <w:r>
        <w:t>Membership</w:t>
      </w:r>
    </w:p>
    <w:p w14:paraId="38E52329" w14:textId="436A951B" w:rsidR="00A71CC0" w:rsidRDefault="00A71CC0" w:rsidP="00A71CC0">
      <w:pPr>
        <w:pStyle w:val="ListParagraph"/>
        <w:ind w:left="1080"/>
      </w:pPr>
      <w:r>
        <w:t>No changes</w:t>
      </w:r>
    </w:p>
    <w:p w14:paraId="51CD35E5" w14:textId="77777777" w:rsidR="002E0E8A" w:rsidRDefault="002E0E8A" w:rsidP="002E0E8A">
      <w:pPr>
        <w:ind w:left="720"/>
      </w:pPr>
      <w:r>
        <w:t>1.7 Adoption of Agenda</w:t>
      </w:r>
    </w:p>
    <w:p w14:paraId="48997A7E" w14:textId="085A0BD7" w:rsidR="002E0E8A" w:rsidRDefault="002E0E8A" w:rsidP="002E0E8A">
      <w:pPr>
        <w:numPr>
          <w:ilvl w:val="0"/>
          <w:numId w:val="1"/>
        </w:numPr>
        <w:rPr>
          <w:b/>
        </w:rPr>
      </w:pPr>
      <w:r>
        <w:rPr>
          <w:b/>
        </w:rPr>
        <w:t>Conflict of Interest Declarations</w:t>
      </w:r>
    </w:p>
    <w:p w14:paraId="0184DE39" w14:textId="2966C1AD" w:rsidR="00A71CC0" w:rsidRPr="00A71CC0" w:rsidRDefault="00A71CC0" w:rsidP="00A71CC0">
      <w:pPr>
        <w:ind w:left="720"/>
        <w:rPr>
          <w:bCs/>
        </w:rPr>
      </w:pPr>
      <w:r w:rsidRPr="00A71CC0">
        <w:rPr>
          <w:bCs/>
        </w:rPr>
        <w:t>none</w:t>
      </w:r>
    </w:p>
    <w:p w14:paraId="42FD079E" w14:textId="6AE70658" w:rsidR="002E0E8A" w:rsidRDefault="002E0E8A" w:rsidP="002E0E8A">
      <w:pPr>
        <w:numPr>
          <w:ilvl w:val="0"/>
          <w:numId w:val="1"/>
        </w:numPr>
        <w:rPr>
          <w:b/>
        </w:rPr>
      </w:pPr>
      <w:r>
        <w:rPr>
          <w:b/>
        </w:rPr>
        <w:t>Matters Arising from the Minutes</w:t>
      </w:r>
    </w:p>
    <w:p w14:paraId="3BEB607F" w14:textId="0DF29978" w:rsidR="00A71CC0" w:rsidRPr="00A71CC0" w:rsidRDefault="00A71CC0" w:rsidP="002E0E8A">
      <w:pPr>
        <w:numPr>
          <w:ilvl w:val="0"/>
          <w:numId w:val="1"/>
        </w:numPr>
        <w:rPr>
          <w:bCs/>
        </w:rPr>
      </w:pPr>
      <w:r w:rsidRPr="00A71CC0">
        <w:rPr>
          <w:bCs/>
        </w:rPr>
        <w:t>none</w:t>
      </w:r>
    </w:p>
    <w:p w14:paraId="001A1C0F" w14:textId="638D12C1" w:rsidR="002E0E8A" w:rsidRDefault="002E0E8A" w:rsidP="002E0E8A">
      <w:pPr>
        <w:numPr>
          <w:ilvl w:val="0"/>
          <w:numId w:val="1"/>
        </w:numPr>
        <w:rPr>
          <w:b/>
        </w:rPr>
      </w:pPr>
      <w:r>
        <w:rPr>
          <w:b/>
        </w:rPr>
        <w:t>Operation Business</w:t>
      </w:r>
    </w:p>
    <w:p w14:paraId="36156562" w14:textId="2B176D25" w:rsidR="000E366D" w:rsidRDefault="000E366D" w:rsidP="000E366D">
      <w:pPr>
        <w:ind w:left="720"/>
        <w:rPr>
          <w:bCs/>
        </w:rPr>
      </w:pPr>
      <w:r w:rsidRPr="000E366D">
        <w:rPr>
          <w:bCs/>
        </w:rPr>
        <w:t xml:space="preserve">Hannah and </w:t>
      </w:r>
      <w:proofErr w:type="spellStart"/>
      <w:r w:rsidRPr="000E366D">
        <w:rPr>
          <w:bCs/>
        </w:rPr>
        <w:t>Tejas</w:t>
      </w:r>
      <w:proofErr w:type="spellEnd"/>
      <w:r w:rsidRPr="000E366D">
        <w:rPr>
          <w:bCs/>
        </w:rPr>
        <w:t xml:space="preserve"> go over the rally </w:t>
      </w:r>
      <w:r>
        <w:rPr>
          <w:bCs/>
        </w:rPr>
        <w:t>yesterday.</w:t>
      </w:r>
      <w:r w:rsidR="00A71CC0">
        <w:rPr>
          <w:bCs/>
        </w:rPr>
        <w:t xml:space="preserve"> Explained why Zoe Ranganathan (NUS President) and Jack </w:t>
      </w:r>
      <w:proofErr w:type="spellStart"/>
      <w:r w:rsidR="00A71CC0">
        <w:rPr>
          <w:bCs/>
        </w:rPr>
        <w:t>Buksh</w:t>
      </w:r>
      <w:proofErr w:type="spellEnd"/>
      <w:r w:rsidR="00A71CC0">
        <w:rPr>
          <w:bCs/>
        </w:rPr>
        <w:t xml:space="preserve"> (UMSU President) couldn’t speak – they were both really unwell. Hannah lists other speakers, aim of rally, expresses that rally was smaller than expected but this may be because of the bad weather.</w:t>
      </w:r>
    </w:p>
    <w:p w14:paraId="1E166E1C" w14:textId="71DFA45F" w:rsidR="000E366D" w:rsidRDefault="000E366D" w:rsidP="000E366D">
      <w:pPr>
        <w:ind w:left="720"/>
        <w:rPr>
          <w:bCs/>
        </w:rPr>
      </w:pPr>
      <w:proofErr w:type="spellStart"/>
      <w:r>
        <w:rPr>
          <w:bCs/>
        </w:rPr>
        <w:t>Tejas</w:t>
      </w:r>
      <w:proofErr w:type="spellEnd"/>
      <w:r>
        <w:rPr>
          <w:bCs/>
        </w:rPr>
        <w:t xml:space="preserve"> discusses statement about attacks on Asian communities</w:t>
      </w:r>
      <w:r w:rsidR="00A71CC0">
        <w:rPr>
          <w:bCs/>
        </w:rPr>
        <w:t xml:space="preserve">. Statement was done in </w:t>
      </w:r>
      <w:proofErr w:type="spellStart"/>
      <w:r w:rsidR="00A71CC0">
        <w:rPr>
          <w:bCs/>
        </w:rPr>
        <w:t>conjuction</w:t>
      </w:r>
      <w:proofErr w:type="spellEnd"/>
      <w:r w:rsidR="00A71CC0">
        <w:rPr>
          <w:bCs/>
        </w:rPr>
        <w:t xml:space="preserve"> with Indigenous, POC and Women’s Department.</w:t>
      </w:r>
    </w:p>
    <w:p w14:paraId="1AFBEFA6" w14:textId="39FCE358" w:rsidR="000E366D" w:rsidRDefault="000E366D" w:rsidP="000E366D">
      <w:pPr>
        <w:ind w:left="720"/>
        <w:rPr>
          <w:bCs/>
        </w:rPr>
      </w:pPr>
      <w:proofErr w:type="spellStart"/>
      <w:r>
        <w:rPr>
          <w:bCs/>
        </w:rPr>
        <w:t>Tejas</w:t>
      </w:r>
      <w:proofErr w:type="spellEnd"/>
      <w:r>
        <w:rPr>
          <w:bCs/>
        </w:rPr>
        <w:t xml:space="preserve"> also discusses Women’s rally</w:t>
      </w:r>
      <w:r w:rsidR="00A71CC0">
        <w:rPr>
          <w:bCs/>
        </w:rPr>
        <w:t xml:space="preserve"> and how Hannah spoke at it.</w:t>
      </w:r>
    </w:p>
    <w:p w14:paraId="12C7A047" w14:textId="6BFD141E" w:rsidR="000E366D" w:rsidRDefault="000E366D" w:rsidP="000E366D">
      <w:pPr>
        <w:ind w:left="720"/>
        <w:rPr>
          <w:bCs/>
        </w:rPr>
      </w:pPr>
      <w:r>
        <w:rPr>
          <w:bCs/>
        </w:rPr>
        <w:t>Hannah discusses RACV rally</w:t>
      </w:r>
      <w:r w:rsidR="00A71CC0">
        <w:rPr>
          <w:bCs/>
        </w:rPr>
        <w:t xml:space="preserve"> </w:t>
      </w:r>
      <w:proofErr w:type="spellStart"/>
      <w:r w:rsidR="00A71CC0">
        <w:rPr>
          <w:bCs/>
        </w:rPr>
        <w:t>organised</w:t>
      </w:r>
      <w:proofErr w:type="spellEnd"/>
      <w:r w:rsidR="00A71CC0">
        <w:rPr>
          <w:bCs/>
        </w:rPr>
        <w:t xml:space="preserve"> by the NTEU. Rally was outside where the </w:t>
      </w:r>
      <w:proofErr w:type="spellStart"/>
      <w:r w:rsidR="00A71CC0">
        <w:rPr>
          <w:bCs/>
        </w:rPr>
        <w:t>Unimelb</w:t>
      </w:r>
      <w:proofErr w:type="spellEnd"/>
      <w:r w:rsidR="00A71CC0">
        <w:rPr>
          <w:bCs/>
        </w:rPr>
        <w:t xml:space="preserve"> executives were having their meeting to “plan the direction in which the university will go this year”. Hannah explains that the NTEU were protesting because more job cuts are happening. Hannah also spoke at the rally as a student representative </w:t>
      </w:r>
      <w:r w:rsidR="00A71CC0">
        <w:rPr>
          <w:bCs/>
        </w:rPr>
        <w:lastRenderedPageBreak/>
        <w:t>and highlighted the relationship between staff working conditions and student learning conditions.</w:t>
      </w:r>
    </w:p>
    <w:p w14:paraId="65BB2A85" w14:textId="6A2D8BF3" w:rsidR="000E366D" w:rsidRDefault="000E366D" w:rsidP="000E366D">
      <w:pPr>
        <w:ind w:left="720"/>
        <w:rPr>
          <w:bCs/>
        </w:rPr>
      </w:pPr>
      <w:proofErr w:type="spellStart"/>
      <w:r>
        <w:rPr>
          <w:bCs/>
        </w:rPr>
        <w:t>Tejas</w:t>
      </w:r>
      <w:proofErr w:type="spellEnd"/>
      <w:r>
        <w:rPr>
          <w:bCs/>
        </w:rPr>
        <w:t xml:space="preserve"> discusses petition about deporting Australian-born child with disability. </w:t>
      </w:r>
      <w:r w:rsidR="00A71CC0">
        <w:rPr>
          <w:bCs/>
        </w:rPr>
        <w:t xml:space="preserve">Asks committee to share it around and sign it. Link: </w:t>
      </w:r>
      <w:hyperlink r:id="rId5" w:history="1">
        <w:r w:rsidR="00A71CC0" w:rsidRPr="00A671B6">
          <w:rPr>
            <w:rStyle w:val="Hyperlink"/>
            <w:bCs/>
          </w:rPr>
          <w:t>https://www.change.org/p/allow-kayaan-our-son-who-lives-with-cerebral-palsy-to-stay-in-australia/psf/promote_or_share</w:t>
        </w:r>
      </w:hyperlink>
      <w:r>
        <w:rPr>
          <w:bCs/>
        </w:rPr>
        <w:t xml:space="preserve"> </w:t>
      </w:r>
    </w:p>
    <w:p w14:paraId="552535DD" w14:textId="6FF12E27" w:rsidR="000E366D" w:rsidRDefault="000E366D" w:rsidP="000E366D">
      <w:pPr>
        <w:ind w:left="720"/>
        <w:rPr>
          <w:bCs/>
        </w:rPr>
      </w:pPr>
      <w:proofErr w:type="spellStart"/>
      <w:r>
        <w:rPr>
          <w:bCs/>
        </w:rPr>
        <w:t>Jennisha</w:t>
      </w:r>
      <w:proofErr w:type="spellEnd"/>
      <w:r>
        <w:rPr>
          <w:bCs/>
        </w:rPr>
        <w:t xml:space="preserve">: discusses reopening of SRN applications, will be soon. Went to </w:t>
      </w:r>
      <w:r w:rsidR="009E662C">
        <w:rPr>
          <w:bCs/>
        </w:rPr>
        <w:t xml:space="preserve">the Exam </w:t>
      </w:r>
      <w:r>
        <w:rPr>
          <w:bCs/>
        </w:rPr>
        <w:t xml:space="preserve">subcommittee </w:t>
      </w:r>
      <w:r w:rsidR="009E662C">
        <w:rPr>
          <w:bCs/>
        </w:rPr>
        <w:t xml:space="preserve">– this is </w:t>
      </w:r>
      <w:proofErr w:type="spellStart"/>
      <w:r w:rsidR="009E662C">
        <w:rPr>
          <w:bCs/>
        </w:rPr>
        <w:t xml:space="preserve">where </w:t>
      </w:r>
      <w:proofErr w:type="spellEnd"/>
      <w:r>
        <w:rPr>
          <w:bCs/>
        </w:rPr>
        <w:t>academics discuss assessments and examinations. Also replying to student concerns.</w:t>
      </w:r>
    </w:p>
    <w:p w14:paraId="3A217C37" w14:textId="3D49F207" w:rsidR="000E366D" w:rsidRDefault="000E366D" w:rsidP="000E366D">
      <w:pPr>
        <w:ind w:left="720"/>
        <w:rPr>
          <w:bCs/>
        </w:rPr>
      </w:pPr>
      <w:r>
        <w:rPr>
          <w:bCs/>
        </w:rPr>
        <w:t xml:space="preserve">Planning: several departments doing several campaigns – </w:t>
      </w:r>
      <w:proofErr w:type="spellStart"/>
      <w:r>
        <w:rPr>
          <w:bCs/>
        </w:rPr>
        <w:t>eg.</w:t>
      </w:r>
      <w:proofErr w:type="spellEnd"/>
      <w:r>
        <w:rPr>
          <w:bCs/>
        </w:rPr>
        <w:t xml:space="preserve"> Women’s, Queer. Important that Education Department support these rallies. Today shared a post about Indian Students Migrant Survey – understand grievances of Indian students. </w:t>
      </w:r>
      <w:r w:rsidR="00A71CC0">
        <w:rPr>
          <w:bCs/>
        </w:rPr>
        <w:t>UMSU Advocacy and UOM Dental School. Fee remission incredibly hard – Uni dodges it by using other unis as references. Dental School – use data to show that quality of education has decreased – haven’t been able to get sufficient training and experience to go into the field. Academic board – positives: transition to campus. Concerns about international students missing out on experiences.</w:t>
      </w:r>
    </w:p>
    <w:p w14:paraId="58D6C225" w14:textId="6620CDA8" w:rsidR="00A71CC0" w:rsidRDefault="00A71CC0" w:rsidP="000E366D">
      <w:pPr>
        <w:ind w:left="720"/>
        <w:rPr>
          <w:bCs/>
        </w:rPr>
      </w:pPr>
      <w:r>
        <w:rPr>
          <w:bCs/>
        </w:rPr>
        <w:t>Planning asks if committee members have any questions.</w:t>
      </w:r>
    </w:p>
    <w:p w14:paraId="137E8EA2" w14:textId="1A29522F" w:rsidR="00A71CC0" w:rsidRPr="000E366D" w:rsidRDefault="00A71CC0" w:rsidP="000E366D">
      <w:pPr>
        <w:ind w:left="720"/>
        <w:rPr>
          <w:bCs/>
        </w:rPr>
      </w:pPr>
      <w:r>
        <w:rPr>
          <w:bCs/>
        </w:rPr>
        <w:t>Planning: SRN Applications reopening as certain committees still vacant. Want committee to help get people onto committees. Explains importance of students sitting on committees. Bit more bureaucratic but still worth it. Assures committee that they will be updated.</w:t>
      </w:r>
    </w:p>
    <w:p w14:paraId="750EBDE3" w14:textId="3E42A51A" w:rsidR="002E0E8A" w:rsidRDefault="002E0E8A" w:rsidP="002E0E8A">
      <w:pPr>
        <w:numPr>
          <w:ilvl w:val="0"/>
          <w:numId w:val="1"/>
        </w:numPr>
        <w:rPr>
          <w:b/>
        </w:rPr>
      </w:pPr>
      <w:r>
        <w:rPr>
          <w:b/>
        </w:rPr>
        <w:t>Motions on Notice</w:t>
      </w:r>
    </w:p>
    <w:p w14:paraId="1DC4A0A0" w14:textId="2D25C52D" w:rsidR="00A71CC0" w:rsidRPr="00B66B5B" w:rsidRDefault="00A71CC0" w:rsidP="00A71CC0">
      <w:pPr>
        <w:ind w:left="720"/>
        <w:rPr>
          <w:bCs/>
        </w:rPr>
      </w:pPr>
      <w:r w:rsidRPr="00B66B5B">
        <w:rPr>
          <w:bCs/>
        </w:rPr>
        <w:t>none</w:t>
      </w:r>
    </w:p>
    <w:p w14:paraId="5197AC05" w14:textId="1D0A2525" w:rsidR="002E0E8A" w:rsidRDefault="002E0E8A" w:rsidP="002E0E8A">
      <w:pPr>
        <w:numPr>
          <w:ilvl w:val="0"/>
          <w:numId w:val="1"/>
        </w:numPr>
        <w:rPr>
          <w:b/>
        </w:rPr>
      </w:pPr>
      <w:r>
        <w:rPr>
          <w:b/>
        </w:rPr>
        <w:t>Other Business</w:t>
      </w:r>
    </w:p>
    <w:p w14:paraId="293FAF18" w14:textId="1F11397F" w:rsidR="00A71CC0" w:rsidRPr="00B66B5B" w:rsidRDefault="00A71CC0" w:rsidP="00A71CC0">
      <w:pPr>
        <w:ind w:left="720"/>
        <w:rPr>
          <w:bCs/>
        </w:rPr>
      </w:pPr>
      <w:r w:rsidRPr="00B66B5B">
        <w:rPr>
          <w:bCs/>
        </w:rPr>
        <w:t>none</w:t>
      </w:r>
    </w:p>
    <w:p w14:paraId="42AF0DB7" w14:textId="72D78597" w:rsidR="002E0E8A" w:rsidRDefault="002E0E8A" w:rsidP="002E0E8A">
      <w:pPr>
        <w:numPr>
          <w:ilvl w:val="0"/>
          <w:numId w:val="1"/>
        </w:numPr>
        <w:rPr>
          <w:b/>
        </w:rPr>
      </w:pPr>
      <w:r>
        <w:rPr>
          <w:b/>
        </w:rPr>
        <w:t>Next Meeting</w:t>
      </w:r>
    </w:p>
    <w:p w14:paraId="512CE47F" w14:textId="6AF7A8DF" w:rsidR="00A71CC0" w:rsidRPr="00B66B5B" w:rsidRDefault="00A71CC0" w:rsidP="00A71CC0">
      <w:pPr>
        <w:ind w:left="720"/>
        <w:rPr>
          <w:bCs/>
        </w:rPr>
      </w:pPr>
      <w:r w:rsidRPr="00B66B5B">
        <w:rPr>
          <w:bCs/>
        </w:rPr>
        <w:t xml:space="preserve">Hannah will send out </w:t>
      </w:r>
      <w:proofErr w:type="spellStart"/>
      <w:r w:rsidRPr="00B66B5B">
        <w:rPr>
          <w:bCs/>
        </w:rPr>
        <w:t>whenisgood</w:t>
      </w:r>
      <w:proofErr w:type="spellEnd"/>
      <w:r w:rsidRPr="00B66B5B">
        <w:rPr>
          <w:bCs/>
        </w:rPr>
        <w:t>.</w:t>
      </w:r>
      <w:r w:rsidR="00B66B5B">
        <w:rPr>
          <w:bCs/>
        </w:rPr>
        <w:t xml:space="preserve"> Next meeting will be sometime over the next 2 weeks.</w:t>
      </w:r>
    </w:p>
    <w:p w14:paraId="50ADED69" w14:textId="410834B0" w:rsidR="002E0E8A" w:rsidRDefault="002E0E8A" w:rsidP="002E0E8A">
      <w:pPr>
        <w:numPr>
          <w:ilvl w:val="0"/>
          <w:numId w:val="1"/>
        </w:numPr>
        <w:rPr>
          <w:b/>
        </w:rPr>
      </w:pPr>
      <w:r>
        <w:rPr>
          <w:b/>
        </w:rPr>
        <w:t>Close</w:t>
      </w:r>
    </w:p>
    <w:p w14:paraId="72DA1562" w14:textId="7F1491A4" w:rsidR="00A71CC0" w:rsidRPr="00B66B5B" w:rsidRDefault="00A71CC0" w:rsidP="00A71CC0">
      <w:pPr>
        <w:ind w:left="720"/>
        <w:rPr>
          <w:bCs/>
        </w:rPr>
      </w:pPr>
      <w:r w:rsidRPr="00B66B5B">
        <w:rPr>
          <w:bCs/>
        </w:rPr>
        <w:t>1:21pm</w:t>
      </w:r>
    </w:p>
    <w:p w14:paraId="3B79BD5F" w14:textId="77777777" w:rsidR="002E0E8A" w:rsidRDefault="002E0E8A" w:rsidP="002E0E8A">
      <w:pPr>
        <w:rPr>
          <w:b/>
        </w:rPr>
      </w:pPr>
    </w:p>
    <w:p w14:paraId="4862B263" w14:textId="77777777" w:rsidR="002E0E8A" w:rsidRDefault="002E0E8A" w:rsidP="002E0E8A">
      <w:pPr>
        <w:ind w:left="720"/>
      </w:pPr>
    </w:p>
    <w:p w14:paraId="0D6267BE" w14:textId="77777777" w:rsidR="002E0E8A" w:rsidRDefault="002E0E8A" w:rsidP="002E0E8A"/>
    <w:p w14:paraId="683C1DCC" w14:textId="77777777" w:rsidR="007F7D5F" w:rsidRDefault="00837534"/>
    <w:sectPr w:rsidR="007F7D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37318"/>
    <w:multiLevelType w:val="multilevel"/>
    <w:tmpl w:val="5B380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E91278"/>
    <w:multiLevelType w:val="multilevel"/>
    <w:tmpl w:val="67CEE1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8A"/>
    <w:rsid w:val="000E366D"/>
    <w:rsid w:val="002E0E8A"/>
    <w:rsid w:val="00837534"/>
    <w:rsid w:val="009E662C"/>
    <w:rsid w:val="00A153EC"/>
    <w:rsid w:val="00A2166C"/>
    <w:rsid w:val="00A71CC0"/>
    <w:rsid w:val="00B66B5B"/>
    <w:rsid w:val="00BD6672"/>
    <w:rsid w:val="00C14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4C1F3B"/>
  <w15:chartTrackingRefBased/>
  <w15:docId w15:val="{AC6E6AD8-3595-7F49-8FB2-AC1B243B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8A"/>
    <w:pPr>
      <w:spacing w:line="276" w:lineRule="auto"/>
    </w:pPr>
    <w:rPr>
      <w:rFonts w:ascii="Arial" w:eastAsia="Arial" w:hAnsi="Arial" w:cs="Arial"/>
      <w:sz w:val="22"/>
      <w:szCs w:val="22"/>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6D"/>
    <w:pPr>
      <w:ind w:left="720"/>
      <w:contextualSpacing/>
    </w:pPr>
  </w:style>
  <w:style w:type="character" w:styleId="Hyperlink">
    <w:name w:val="Hyperlink"/>
    <w:basedOn w:val="DefaultParagraphFont"/>
    <w:uiPriority w:val="99"/>
    <w:unhideWhenUsed/>
    <w:rsid w:val="000E366D"/>
    <w:rPr>
      <w:color w:val="0563C1" w:themeColor="hyperlink"/>
      <w:u w:val="single"/>
    </w:rPr>
  </w:style>
  <w:style w:type="character" w:styleId="UnresolvedMention">
    <w:name w:val="Unresolved Mention"/>
    <w:basedOn w:val="DefaultParagraphFont"/>
    <w:uiPriority w:val="99"/>
    <w:semiHidden/>
    <w:unhideWhenUsed/>
    <w:rsid w:val="000E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nge.org/p/allow-kayaan-our-son-who-lives-with-cerebral-palsy-to-stay-in-australia/psf/promote_or_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Krasovec</dc:creator>
  <cp:keywords/>
  <dc:description/>
  <cp:lastModifiedBy>Hannah Krasovec</cp:lastModifiedBy>
  <cp:revision>2</cp:revision>
  <dcterms:created xsi:type="dcterms:W3CDTF">2021-03-26T02:47:00Z</dcterms:created>
  <dcterms:modified xsi:type="dcterms:W3CDTF">2021-03-26T02:47:00Z</dcterms:modified>
</cp:coreProperties>
</file>