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6F2" w:rsidRPr="00CB46F2" w:rsidRDefault="00CB46F2" w:rsidP="00CB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CB46F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-167005</wp:posOffset>
            </wp:positionV>
            <wp:extent cx="1095375" cy="685800"/>
            <wp:effectExtent l="0" t="0" r="9525" b="0"/>
            <wp:wrapNone/>
            <wp:docPr id="1" name="Picture 1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6F2" w:rsidRPr="00CB46F2" w:rsidRDefault="00CB46F2" w:rsidP="00CB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2"/>
          <w:szCs w:val="22"/>
        </w:rPr>
      </w:pPr>
      <w:r w:rsidRPr="00CB46F2">
        <w:rPr>
          <w:b/>
          <w:sz w:val="22"/>
          <w:szCs w:val="22"/>
        </w:rPr>
        <w:t>University of Melbourne Student Union</w:t>
      </w:r>
    </w:p>
    <w:p w:rsidR="00CB46F2" w:rsidRPr="00CB46F2" w:rsidRDefault="00CB46F2" w:rsidP="00CB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2"/>
          <w:szCs w:val="22"/>
        </w:rPr>
      </w:pPr>
      <w:r w:rsidRPr="00CB46F2">
        <w:rPr>
          <w:b/>
          <w:sz w:val="22"/>
          <w:szCs w:val="22"/>
        </w:rPr>
        <w:t>Meeting of the Operations Sub-committee</w:t>
      </w:r>
    </w:p>
    <w:p w:rsidR="00CB46F2" w:rsidRPr="00CB46F2" w:rsidRDefault="00C328BC" w:rsidP="00CB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Petitioned</w:t>
      </w:r>
      <w:r w:rsidR="00BB59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Agenda</w:t>
      </w:r>
    </w:p>
    <w:p w:rsidR="00CB46F2" w:rsidRPr="00CB46F2" w:rsidRDefault="00030C52" w:rsidP="00CB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4:15p</w:t>
      </w:r>
      <w:r w:rsidR="00FA7954">
        <w:rPr>
          <w:b/>
          <w:sz w:val="22"/>
          <w:szCs w:val="22"/>
        </w:rPr>
        <w:t>m, the 21</w:t>
      </w:r>
      <w:r w:rsidR="00FA7954" w:rsidRPr="00FA7954">
        <w:rPr>
          <w:b/>
          <w:sz w:val="22"/>
          <w:szCs w:val="22"/>
          <w:vertAlign w:val="superscript"/>
        </w:rPr>
        <w:t>st</w:t>
      </w:r>
      <w:r w:rsidR="00CB46F2" w:rsidRPr="00CB46F2">
        <w:rPr>
          <w:b/>
          <w:sz w:val="22"/>
          <w:szCs w:val="22"/>
        </w:rPr>
        <w:t xml:space="preserve"> of </w:t>
      </w:r>
      <w:r w:rsidR="00FA7954">
        <w:rPr>
          <w:b/>
          <w:sz w:val="22"/>
          <w:szCs w:val="22"/>
        </w:rPr>
        <w:t>January 2019</w:t>
      </w:r>
    </w:p>
    <w:p w:rsidR="00CB46F2" w:rsidRPr="00CB46F2" w:rsidRDefault="00030C52" w:rsidP="00CB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Meeting 4</w:t>
      </w:r>
      <w:r w:rsidR="00BB59F2">
        <w:rPr>
          <w:b/>
          <w:sz w:val="22"/>
          <w:szCs w:val="22"/>
        </w:rPr>
        <w:t>(19</w:t>
      </w:r>
      <w:r w:rsidR="00CB46F2" w:rsidRPr="00CB46F2">
        <w:rPr>
          <w:b/>
          <w:sz w:val="22"/>
          <w:szCs w:val="22"/>
        </w:rPr>
        <w:t>)</w:t>
      </w:r>
    </w:p>
    <w:p w:rsidR="00CB46F2" w:rsidRDefault="00030C52" w:rsidP="00BB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Location: General Secretary Office</w:t>
      </w:r>
      <w:r w:rsidR="00CB46F2" w:rsidRPr="00CB46F2">
        <w:rPr>
          <w:b/>
          <w:sz w:val="22"/>
          <w:szCs w:val="22"/>
        </w:rPr>
        <w:t>, Level One, Union House</w:t>
      </w:r>
    </w:p>
    <w:p w:rsidR="00BB59F2" w:rsidRPr="00CB46F2" w:rsidRDefault="00BB59F2" w:rsidP="00BB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  <w:sz w:val="22"/>
          <w:szCs w:val="22"/>
        </w:rPr>
      </w:pPr>
    </w:p>
    <w:p w:rsidR="00CB46F2" w:rsidRPr="00CB46F2" w:rsidRDefault="00CB46F2" w:rsidP="00CB46F2">
      <w:pPr>
        <w:numPr>
          <w:ilvl w:val="0"/>
          <w:numId w:val="1"/>
        </w:numPr>
        <w:spacing w:before="120"/>
        <w:ind w:hanging="357"/>
        <w:rPr>
          <w:b/>
          <w:sz w:val="22"/>
          <w:szCs w:val="22"/>
        </w:rPr>
      </w:pPr>
      <w:r w:rsidRPr="00CB46F2">
        <w:rPr>
          <w:b/>
          <w:sz w:val="22"/>
          <w:szCs w:val="22"/>
        </w:rPr>
        <w:t>Procedural Matters</w:t>
      </w:r>
    </w:p>
    <w:p w:rsidR="00CB46F2" w:rsidRPr="000948EE" w:rsidRDefault="00CB46F2" w:rsidP="00CB46F2">
      <w:pPr>
        <w:numPr>
          <w:ilvl w:val="1"/>
          <w:numId w:val="2"/>
        </w:numPr>
        <w:spacing w:before="120"/>
        <w:ind w:left="1418" w:hanging="720"/>
        <w:rPr>
          <w:sz w:val="22"/>
          <w:szCs w:val="22"/>
        </w:rPr>
      </w:pPr>
      <w:r w:rsidRPr="000948EE">
        <w:rPr>
          <w:sz w:val="22"/>
          <w:szCs w:val="22"/>
        </w:rPr>
        <w:t>Election of Chair</w:t>
      </w:r>
    </w:p>
    <w:p w:rsidR="00052A3F" w:rsidRPr="000948EE" w:rsidRDefault="00052A3F" w:rsidP="00052A3F">
      <w:pPr>
        <w:spacing w:before="120"/>
        <w:rPr>
          <w:sz w:val="2"/>
          <w:szCs w:val="22"/>
        </w:rPr>
      </w:pPr>
    </w:p>
    <w:p w:rsidR="00CB46F2" w:rsidRPr="000948EE" w:rsidRDefault="00CB46F2" w:rsidP="00CB46F2">
      <w:pPr>
        <w:numPr>
          <w:ilvl w:val="1"/>
          <w:numId w:val="2"/>
        </w:numPr>
        <w:spacing w:before="120"/>
        <w:ind w:left="1418" w:hanging="720"/>
        <w:rPr>
          <w:sz w:val="22"/>
          <w:szCs w:val="22"/>
        </w:rPr>
      </w:pPr>
      <w:r w:rsidRPr="000948EE">
        <w:rPr>
          <w:sz w:val="22"/>
          <w:szCs w:val="22"/>
        </w:rPr>
        <w:t>Acknowledgement of Indigenous Owners</w:t>
      </w:r>
    </w:p>
    <w:p w:rsidR="00CB46F2" w:rsidRPr="000948EE" w:rsidRDefault="00CB46F2" w:rsidP="00CB46F2">
      <w:pPr>
        <w:numPr>
          <w:ilvl w:val="1"/>
          <w:numId w:val="2"/>
        </w:numPr>
        <w:spacing w:before="120"/>
        <w:ind w:left="1418" w:hanging="720"/>
        <w:rPr>
          <w:sz w:val="22"/>
          <w:szCs w:val="22"/>
        </w:rPr>
      </w:pPr>
      <w:r w:rsidRPr="000948EE">
        <w:rPr>
          <w:sz w:val="22"/>
          <w:szCs w:val="22"/>
        </w:rPr>
        <w:t>Attendance</w:t>
      </w:r>
    </w:p>
    <w:p w:rsidR="00CB46F2" w:rsidRPr="000948EE" w:rsidRDefault="00CB46F2" w:rsidP="00CB46F2">
      <w:pPr>
        <w:numPr>
          <w:ilvl w:val="1"/>
          <w:numId w:val="2"/>
        </w:numPr>
        <w:spacing w:before="120"/>
        <w:ind w:left="1418" w:hanging="720"/>
        <w:rPr>
          <w:sz w:val="22"/>
          <w:szCs w:val="22"/>
        </w:rPr>
      </w:pPr>
      <w:r w:rsidRPr="000948EE">
        <w:rPr>
          <w:sz w:val="22"/>
          <w:szCs w:val="22"/>
        </w:rPr>
        <w:t>Apologies</w:t>
      </w:r>
    </w:p>
    <w:p w:rsidR="00CB46F2" w:rsidRPr="000948EE" w:rsidRDefault="00CB46F2" w:rsidP="00CB46F2">
      <w:pPr>
        <w:numPr>
          <w:ilvl w:val="1"/>
          <w:numId w:val="2"/>
        </w:numPr>
        <w:spacing w:before="120"/>
        <w:ind w:left="1418" w:hanging="720"/>
        <w:rPr>
          <w:sz w:val="22"/>
          <w:szCs w:val="22"/>
        </w:rPr>
      </w:pPr>
      <w:r w:rsidRPr="000948EE">
        <w:rPr>
          <w:sz w:val="22"/>
          <w:szCs w:val="22"/>
        </w:rPr>
        <w:t>Proxies</w:t>
      </w:r>
    </w:p>
    <w:p w:rsidR="00CB46F2" w:rsidRPr="000948EE" w:rsidRDefault="00CB46F2" w:rsidP="00CB46F2">
      <w:pPr>
        <w:numPr>
          <w:ilvl w:val="1"/>
          <w:numId w:val="2"/>
        </w:numPr>
        <w:spacing w:before="120"/>
        <w:ind w:left="1418" w:hanging="720"/>
        <w:rPr>
          <w:sz w:val="22"/>
          <w:szCs w:val="22"/>
        </w:rPr>
      </w:pPr>
      <w:r w:rsidRPr="000948EE">
        <w:rPr>
          <w:sz w:val="22"/>
          <w:szCs w:val="22"/>
        </w:rPr>
        <w:t>Membership</w:t>
      </w:r>
    </w:p>
    <w:p w:rsidR="00CB46F2" w:rsidRPr="000948EE" w:rsidRDefault="00CB46F2" w:rsidP="00CB46F2">
      <w:pPr>
        <w:numPr>
          <w:ilvl w:val="1"/>
          <w:numId w:val="2"/>
        </w:numPr>
        <w:spacing w:before="120"/>
        <w:ind w:left="1418" w:hanging="720"/>
        <w:rPr>
          <w:sz w:val="22"/>
          <w:szCs w:val="22"/>
        </w:rPr>
      </w:pPr>
      <w:r w:rsidRPr="000948EE">
        <w:rPr>
          <w:sz w:val="22"/>
          <w:szCs w:val="22"/>
        </w:rPr>
        <w:t>Adoption of Agenda</w:t>
      </w:r>
    </w:p>
    <w:p w:rsidR="00052A3F" w:rsidRPr="00BB59F2" w:rsidRDefault="00052A3F" w:rsidP="00052A3F">
      <w:pPr>
        <w:spacing w:before="120"/>
        <w:rPr>
          <w:sz w:val="2"/>
          <w:szCs w:val="22"/>
        </w:rPr>
      </w:pPr>
    </w:p>
    <w:p w:rsidR="006C579D" w:rsidRPr="00030C52" w:rsidRDefault="00CB46F2" w:rsidP="00030C52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CB46F2">
        <w:rPr>
          <w:b/>
          <w:sz w:val="22"/>
          <w:szCs w:val="22"/>
        </w:rPr>
        <w:t>Confirmation of Previous Minutes</w:t>
      </w:r>
    </w:p>
    <w:p w:rsidR="00CB46F2" w:rsidRDefault="00CB46F2" w:rsidP="00CB46F2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CB46F2">
        <w:rPr>
          <w:b/>
          <w:sz w:val="22"/>
          <w:szCs w:val="22"/>
        </w:rPr>
        <w:t>Matters Arising from the Minutes</w:t>
      </w:r>
    </w:p>
    <w:p w:rsidR="00BB59F2" w:rsidRDefault="00BB59F2" w:rsidP="00CB46F2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Conflicts of Interest Declaration</w:t>
      </w:r>
    </w:p>
    <w:p w:rsidR="00CB46F2" w:rsidRPr="00CB46F2" w:rsidRDefault="00CB46F2" w:rsidP="00CB46F2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CB46F2">
        <w:rPr>
          <w:b/>
          <w:sz w:val="22"/>
          <w:szCs w:val="22"/>
        </w:rPr>
        <w:t>Operational Business</w:t>
      </w:r>
    </w:p>
    <w:p w:rsidR="001005DF" w:rsidRPr="00BB59F2" w:rsidRDefault="00CB46F2" w:rsidP="001005DF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CB46F2">
        <w:rPr>
          <w:b/>
          <w:sz w:val="22"/>
          <w:szCs w:val="22"/>
        </w:rPr>
        <w:t>Motions on Notice</w:t>
      </w:r>
    </w:p>
    <w:p w:rsidR="00F71083" w:rsidRDefault="00030C52" w:rsidP="008F73C0">
      <w:pPr>
        <w:spacing w:before="120"/>
        <w:ind w:left="720"/>
        <w:rPr>
          <w:sz w:val="22"/>
          <w:szCs w:val="22"/>
        </w:rPr>
      </w:pPr>
      <w:r>
        <w:rPr>
          <w:sz w:val="22"/>
          <w:szCs w:val="22"/>
        </w:rPr>
        <w:t>5.1</w:t>
      </w:r>
      <w:r w:rsidR="00F71083">
        <w:rPr>
          <w:sz w:val="22"/>
          <w:szCs w:val="22"/>
        </w:rPr>
        <w:t>.       Registration for President’s Summit (General Secretary)</w:t>
      </w:r>
    </w:p>
    <w:p w:rsidR="00CB46F2" w:rsidRPr="00CB46F2" w:rsidRDefault="00CB46F2" w:rsidP="00CB46F2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CB46F2">
        <w:rPr>
          <w:rFonts w:ascii="Times New Roman" w:hAnsi="Times New Roman" w:cs="Times New Roman"/>
          <w:b/>
          <w:sz w:val="22"/>
          <w:szCs w:val="22"/>
        </w:rPr>
        <w:t>Other Business</w:t>
      </w:r>
    </w:p>
    <w:p w:rsidR="00CB46F2" w:rsidRPr="00CB46F2" w:rsidRDefault="00CB46F2" w:rsidP="00CB46F2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CB46F2">
        <w:rPr>
          <w:b/>
          <w:sz w:val="22"/>
          <w:szCs w:val="22"/>
        </w:rPr>
        <w:t>Next Meeting</w:t>
      </w:r>
    </w:p>
    <w:p w:rsidR="00CB46F2" w:rsidRPr="00CB46F2" w:rsidRDefault="00CB46F2" w:rsidP="00CB46F2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CB46F2">
        <w:rPr>
          <w:b/>
          <w:sz w:val="22"/>
          <w:szCs w:val="22"/>
        </w:rPr>
        <w:t>Close</w:t>
      </w:r>
    </w:p>
    <w:p w:rsidR="00CB46F2" w:rsidRPr="00CB46F2" w:rsidRDefault="00CB46F2" w:rsidP="00F71083">
      <w:pPr>
        <w:spacing w:before="120"/>
        <w:rPr>
          <w:b/>
          <w:sz w:val="22"/>
          <w:szCs w:val="22"/>
        </w:rPr>
      </w:pPr>
    </w:p>
    <w:p w:rsidR="00E87483" w:rsidRDefault="00E87483" w:rsidP="00CB46F2">
      <w:pPr>
        <w:spacing w:before="120"/>
        <w:rPr>
          <w:b/>
          <w:sz w:val="22"/>
          <w:szCs w:val="22"/>
        </w:rPr>
      </w:pPr>
    </w:p>
    <w:p w:rsidR="003F5AA8" w:rsidRDefault="003F5AA8" w:rsidP="00CB46F2">
      <w:pPr>
        <w:spacing w:before="120"/>
        <w:rPr>
          <w:b/>
          <w:sz w:val="22"/>
          <w:szCs w:val="22"/>
        </w:rPr>
      </w:pPr>
    </w:p>
    <w:p w:rsidR="003F5AA8" w:rsidRDefault="003F5AA8" w:rsidP="00CB46F2">
      <w:pPr>
        <w:spacing w:before="120"/>
        <w:rPr>
          <w:b/>
          <w:sz w:val="22"/>
          <w:szCs w:val="22"/>
        </w:rPr>
      </w:pPr>
    </w:p>
    <w:p w:rsidR="003F5AA8" w:rsidRDefault="003F5AA8" w:rsidP="00CB46F2">
      <w:pPr>
        <w:spacing w:before="120"/>
        <w:rPr>
          <w:b/>
          <w:sz w:val="22"/>
          <w:szCs w:val="22"/>
        </w:rPr>
      </w:pPr>
    </w:p>
    <w:p w:rsidR="003F5AA8" w:rsidRDefault="003F5AA8" w:rsidP="00CB46F2">
      <w:pPr>
        <w:spacing w:before="120"/>
        <w:rPr>
          <w:b/>
          <w:sz w:val="22"/>
          <w:szCs w:val="22"/>
        </w:rPr>
      </w:pPr>
    </w:p>
    <w:p w:rsidR="003F5AA8" w:rsidRDefault="003F5AA8" w:rsidP="00CB46F2">
      <w:pPr>
        <w:spacing w:before="120"/>
        <w:rPr>
          <w:b/>
          <w:sz w:val="22"/>
          <w:szCs w:val="22"/>
        </w:rPr>
      </w:pPr>
    </w:p>
    <w:p w:rsidR="003F5AA8" w:rsidRPr="00CB46F2" w:rsidRDefault="003F5AA8" w:rsidP="00CB46F2">
      <w:pPr>
        <w:spacing w:before="120"/>
        <w:rPr>
          <w:b/>
          <w:sz w:val="22"/>
          <w:szCs w:val="22"/>
        </w:rPr>
      </w:pPr>
    </w:p>
    <w:p w:rsidR="00FA7954" w:rsidRDefault="00FA7954" w:rsidP="00CB46F2">
      <w:pPr>
        <w:spacing w:before="120"/>
        <w:ind w:left="-3"/>
        <w:rPr>
          <w:b/>
          <w:sz w:val="22"/>
          <w:szCs w:val="22"/>
        </w:rPr>
      </w:pPr>
    </w:p>
    <w:p w:rsidR="00030C52" w:rsidRDefault="00030C52" w:rsidP="00CB46F2">
      <w:pPr>
        <w:spacing w:before="120"/>
        <w:ind w:left="-3"/>
        <w:rPr>
          <w:b/>
          <w:sz w:val="22"/>
          <w:szCs w:val="22"/>
        </w:rPr>
      </w:pPr>
    </w:p>
    <w:p w:rsidR="00030C52" w:rsidRDefault="00030C52" w:rsidP="00CB46F2">
      <w:pPr>
        <w:spacing w:before="120"/>
        <w:ind w:left="-3"/>
        <w:rPr>
          <w:b/>
          <w:sz w:val="22"/>
          <w:szCs w:val="22"/>
        </w:rPr>
      </w:pPr>
      <w:bookmarkStart w:id="0" w:name="_GoBack"/>
      <w:bookmarkEnd w:id="0"/>
    </w:p>
    <w:p w:rsidR="003F5AA8" w:rsidRDefault="00030C52" w:rsidP="00CB46F2">
      <w:pPr>
        <w:spacing w:before="120"/>
        <w:ind w:left="-3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5.1</w:t>
      </w:r>
      <w:r w:rsidR="00851CFD">
        <w:rPr>
          <w:b/>
          <w:sz w:val="22"/>
          <w:szCs w:val="22"/>
        </w:rPr>
        <w:t xml:space="preserve"> Registration for Presidents’ Summit (General Secretary)</w:t>
      </w:r>
    </w:p>
    <w:p w:rsidR="00851CFD" w:rsidRDefault="00851CFD" w:rsidP="00851CFD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Presidents’ Summit will be held on from the 4</w:t>
      </w:r>
      <w:r w:rsidRPr="00851CF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to the 6</w:t>
      </w:r>
      <w:r w:rsidRPr="00851CF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February and is an opportunity for student union presidents and general secretaries to network, discuss national education issues and </w:t>
      </w:r>
      <w:proofErr w:type="spellStart"/>
      <w:r>
        <w:rPr>
          <w:sz w:val="22"/>
          <w:szCs w:val="22"/>
        </w:rPr>
        <w:t>skillshare</w:t>
      </w:r>
      <w:proofErr w:type="spellEnd"/>
      <w:r>
        <w:rPr>
          <w:sz w:val="22"/>
          <w:szCs w:val="22"/>
        </w:rPr>
        <w:t>. The cost of registration is $550.00 and covers the expenses that would be incurred at the conference. Flights are deemed unnecessary as the Summit will be held at Deakin University in Burwood.</w:t>
      </w:r>
      <w:r w:rsidR="00FA7954">
        <w:rPr>
          <w:sz w:val="22"/>
          <w:szCs w:val="22"/>
        </w:rPr>
        <w:t xml:space="preserve"> President’s Summit in the past hasn’t generally invited the General Secretary in the past, but this year there was an explicit intention made to include the General Secretary.</w:t>
      </w:r>
    </w:p>
    <w:p w:rsidR="00FA7954" w:rsidRDefault="00FA7954" w:rsidP="00851CFD">
      <w:pPr>
        <w:spacing w:before="120"/>
        <w:rPr>
          <w:b/>
          <w:sz w:val="22"/>
          <w:szCs w:val="22"/>
        </w:rPr>
      </w:pPr>
    </w:p>
    <w:p w:rsidR="00851CFD" w:rsidRDefault="00851CFD" w:rsidP="00851CFD">
      <w:pPr>
        <w:spacing w:before="120"/>
        <w:rPr>
          <w:sz w:val="22"/>
          <w:szCs w:val="22"/>
        </w:rPr>
      </w:pPr>
      <w:r w:rsidRPr="00851CFD">
        <w:rPr>
          <w:b/>
          <w:sz w:val="22"/>
          <w:szCs w:val="22"/>
        </w:rPr>
        <w:t>Motion</w:t>
      </w:r>
      <w:r>
        <w:rPr>
          <w:sz w:val="22"/>
          <w:szCs w:val="22"/>
        </w:rPr>
        <w:t xml:space="preserve">: To pass $550 from Whole of Union to pay for the UMSU General Secretary’s registration fee. </w:t>
      </w:r>
    </w:p>
    <w:p w:rsidR="00851CFD" w:rsidRPr="00851CFD" w:rsidRDefault="00FA7954" w:rsidP="00851CFD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Mover</w:t>
      </w:r>
      <w:r w:rsidR="00851CFD">
        <w:rPr>
          <w:sz w:val="22"/>
          <w:szCs w:val="22"/>
        </w:rPr>
        <w:t>: Reece Moir</w:t>
      </w:r>
      <w:r>
        <w:rPr>
          <w:sz w:val="22"/>
          <w:szCs w:val="22"/>
        </w:rPr>
        <w:br/>
        <w:t>Seconder</w:t>
      </w:r>
      <w:r w:rsidR="00851CFD">
        <w:rPr>
          <w:sz w:val="22"/>
          <w:szCs w:val="22"/>
        </w:rPr>
        <w:t>: Molly Willmott</w:t>
      </w:r>
    </w:p>
    <w:p w:rsidR="00CB46F2" w:rsidRPr="00CB46F2" w:rsidRDefault="00CB46F2" w:rsidP="00CB46F2">
      <w:pPr>
        <w:spacing w:before="120"/>
        <w:ind w:left="-3"/>
        <w:rPr>
          <w:sz w:val="22"/>
          <w:szCs w:val="22"/>
        </w:rPr>
      </w:pPr>
    </w:p>
    <w:sectPr w:rsidR="00CB46F2" w:rsidRPr="00CB46F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D39" w:rsidRDefault="000D2D39" w:rsidP="000D2D39">
      <w:r>
        <w:separator/>
      </w:r>
    </w:p>
  </w:endnote>
  <w:endnote w:type="continuationSeparator" w:id="0">
    <w:p w:rsidR="000D2D39" w:rsidRDefault="000D2D39" w:rsidP="000D2D39">
      <w:r>
        <w:continuationSeparator/>
      </w:r>
    </w:p>
  </w:endnote>
  <w:endnote w:type="continuationNotice" w:id="1">
    <w:p w:rsidR="00C328BC" w:rsidRDefault="00C32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D39" w:rsidRDefault="000D2D39" w:rsidP="000D2D39">
      <w:r>
        <w:separator/>
      </w:r>
    </w:p>
  </w:footnote>
  <w:footnote w:type="continuationSeparator" w:id="0">
    <w:p w:rsidR="000D2D39" w:rsidRDefault="000D2D39" w:rsidP="000D2D39">
      <w:r>
        <w:continuationSeparator/>
      </w:r>
    </w:p>
  </w:footnote>
  <w:footnote w:type="continuationNotice" w:id="1">
    <w:p w:rsidR="00C328BC" w:rsidRDefault="00C328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D39" w:rsidRPr="00052A3F" w:rsidRDefault="00052A3F">
    <w:pPr>
      <w:pStyle w:val="Header"/>
      <w:rPr>
        <w:sz w:val="20"/>
      </w:rPr>
    </w:pPr>
    <w:r w:rsidRPr="00052A3F">
      <w:rPr>
        <w:sz w:val="20"/>
      </w:rPr>
      <w:t>Meeting o</w:t>
    </w:r>
    <w:r w:rsidR="00FA7954">
      <w:rPr>
        <w:sz w:val="20"/>
      </w:rPr>
      <w:t xml:space="preserve">f </w:t>
    </w:r>
    <w:r w:rsidR="00030C52">
      <w:rPr>
        <w:sz w:val="20"/>
      </w:rPr>
      <w:t>the Operations Sub-committee 4</w:t>
    </w:r>
    <w:r w:rsidRPr="00052A3F">
      <w:rPr>
        <w:sz w:val="20"/>
      </w:rPr>
      <w:t>(19)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E66"/>
    <w:multiLevelType w:val="hybridMultilevel"/>
    <w:tmpl w:val="E4A056F2"/>
    <w:lvl w:ilvl="0" w:tplc="0C09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 w:tplc="2B082EB2">
      <w:start w:val="1"/>
      <w:numFmt w:val="decimal"/>
      <w:lvlText w:val="7.%2"/>
      <w:lvlJc w:val="left"/>
      <w:pPr>
        <w:tabs>
          <w:tab w:val="num" w:pos="1070"/>
        </w:tabs>
        <w:ind w:left="1070" w:hanging="360"/>
      </w:pPr>
      <w:rPr>
        <w:b w:val="0"/>
      </w:rPr>
    </w:lvl>
    <w:lvl w:ilvl="2" w:tplc="A4943E24">
      <w:start w:val="1"/>
      <w:numFmt w:val="decimal"/>
      <w:lvlText w:val="7.%3"/>
      <w:lvlJc w:val="left"/>
      <w:pPr>
        <w:tabs>
          <w:tab w:val="num" w:pos="1977"/>
        </w:tabs>
        <w:ind w:left="1977" w:hanging="360"/>
      </w:pPr>
    </w:lvl>
    <w:lvl w:ilvl="3" w:tplc="E3E4650E">
      <w:start w:val="1"/>
      <w:numFmt w:val="decimal"/>
      <w:lvlText w:val="7.2.%4."/>
      <w:lvlJc w:val="left"/>
      <w:pPr>
        <w:tabs>
          <w:tab w:val="num" w:pos="357"/>
        </w:tabs>
        <w:ind w:left="357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" w15:restartNumberingAfterBreak="0">
    <w:nsid w:val="41A34ADA"/>
    <w:multiLevelType w:val="multilevel"/>
    <w:tmpl w:val="BE1E37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55822CA0"/>
    <w:multiLevelType w:val="multilevel"/>
    <w:tmpl w:val="75D6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883F8D"/>
    <w:multiLevelType w:val="multilevel"/>
    <w:tmpl w:val="94527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F2"/>
    <w:rsid w:val="00030C52"/>
    <w:rsid w:val="00052A3F"/>
    <w:rsid w:val="000713BD"/>
    <w:rsid w:val="000948EE"/>
    <w:rsid w:val="000D2D39"/>
    <w:rsid w:val="001005DF"/>
    <w:rsid w:val="0013221E"/>
    <w:rsid w:val="001513B8"/>
    <w:rsid w:val="00273F99"/>
    <w:rsid w:val="00347EC7"/>
    <w:rsid w:val="003F5AA8"/>
    <w:rsid w:val="00537226"/>
    <w:rsid w:val="006C579D"/>
    <w:rsid w:val="00851CFD"/>
    <w:rsid w:val="008D6989"/>
    <w:rsid w:val="008F73C0"/>
    <w:rsid w:val="00960475"/>
    <w:rsid w:val="00B63D3B"/>
    <w:rsid w:val="00BB59F2"/>
    <w:rsid w:val="00C328BC"/>
    <w:rsid w:val="00C802CD"/>
    <w:rsid w:val="00CB46F2"/>
    <w:rsid w:val="00E87483"/>
    <w:rsid w:val="00F71083"/>
    <w:rsid w:val="00F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97B9"/>
  <w15:chartTrackingRefBased/>
  <w15:docId w15:val="{8C0B109C-CE09-4063-8418-799E1044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6F2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NormalWeb">
    <w:name w:val="Normal (Web)"/>
    <w:basedOn w:val="Normal"/>
    <w:uiPriority w:val="99"/>
    <w:semiHidden/>
    <w:unhideWhenUsed/>
    <w:rsid w:val="00CB46F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F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2D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D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2D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D3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5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3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Moir</dc:creator>
  <cp:keywords/>
  <dc:description/>
  <cp:lastModifiedBy>Reece Moir</cp:lastModifiedBy>
  <cp:revision>2</cp:revision>
  <cp:lastPrinted>2018-12-07T04:35:00Z</cp:lastPrinted>
  <dcterms:created xsi:type="dcterms:W3CDTF">2019-01-21T05:42:00Z</dcterms:created>
  <dcterms:modified xsi:type="dcterms:W3CDTF">2019-01-21T05:42:00Z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1442592347</vt:i4>
  </property>
</Properties>
</file>